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A2" w:rsidRDefault="00B57FA2" w:rsidP="00B57FA2">
      <w:pPr>
        <w:jc w:val="center"/>
      </w:pPr>
      <w:r>
        <w:rPr>
          <w:noProof/>
        </w:rPr>
        <w:drawing>
          <wp:inline distT="0" distB="0" distL="0" distR="0" wp14:anchorId="108066CA" wp14:editId="28F3FBEC">
            <wp:extent cx="5324475" cy="1200150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67" t="16860" r="3636" b="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A2" w:rsidRPr="00880447" w:rsidRDefault="00B57FA2" w:rsidP="00B57FA2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B57FA2" w:rsidRPr="00880447" w:rsidRDefault="00B57FA2" w:rsidP="00B57FA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FA2" w:rsidRPr="00880447" w:rsidRDefault="00B57FA2" w:rsidP="00B57FA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Název sady: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Český jazyk 13</w:t>
      </w:r>
    </w:p>
    <w:p w:rsidR="00B57FA2" w:rsidRPr="00880447" w:rsidRDefault="00B57FA2" w:rsidP="00B57FA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Autor: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Kateřina </w:t>
      </w:r>
      <w:proofErr w:type="spellStart"/>
      <w:r>
        <w:rPr>
          <w:rFonts w:ascii="Times New Roman" w:hAnsi="Times New Roman" w:cs="Times New Roman"/>
          <w:sz w:val="28"/>
          <w:szCs w:val="28"/>
        </w:rPr>
        <w:t>Aulehlová</w:t>
      </w:r>
      <w:proofErr w:type="spellEnd"/>
    </w:p>
    <w:p w:rsidR="00B57FA2" w:rsidRPr="00880447" w:rsidRDefault="00B57FA2" w:rsidP="00B57FA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Rok vytvoření:</w:t>
      </w:r>
      <w:r>
        <w:rPr>
          <w:rFonts w:ascii="Times New Roman" w:hAnsi="Times New Roman" w:cs="Times New Roman"/>
          <w:sz w:val="28"/>
          <w:szCs w:val="28"/>
        </w:rPr>
        <w:tab/>
        <w:t>2013</w:t>
      </w:r>
    </w:p>
    <w:p w:rsidR="00B57FA2" w:rsidRPr="00880447" w:rsidRDefault="00B57FA2" w:rsidP="00B57FA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Zaměření: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stupeň</w:t>
      </w:r>
    </w:p>
    <w:p w:rsidR="00B57FA2" w:rsidRPr="00880447" w:rsidRDefault="00B57FA2" w:rsidP="00B57FA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Kategorie: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Jazyk a jazyková komunikace</w:t>
      </w:r>
    </w:p>
    <w:p w:rsidR="00B57FA2" w:rsidRPr="00880447" w:rsidRDefault="00B57FA2" w:rsidP="00B57FA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Klíčová slova:</w:t>
      </w:r>
      <w:r>
        <w:rPr>
          <w:rFonts w:ascii="Times New Roman" w:hAnsi="Times New Roman" w:cs="Times New Roman"/>
          <w:sz w:val="28"/>
          <w:szCs w:val="28"/>
        </w:rPr>
        <w:tab/>
        <w:t>druhy vět, věta oznamovací, věta tázací, věta rozkazovací, věta přací, tvrdé souhlásky, měkké souhlásky</w:t>
      </w:r>
    </w:p>
    <w:p w:rsidR="00B57FA2" w:rsidRPr="00880447" w:rsidRDefault="00B57FA2" w:rsidP="00B57FA2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B57FA2" w:rsidRPr="00880447" w:rsidRDefault="00B57FA2" w:rsidP="00B57FA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je zaměřena na osvojení si znalosti druhů vět, schopnosti rozlišovat a tvořit je. Dále pak na osvojení pravopisu tvrdých a měkkých souhlásek, schopnost správně doplnit do slov. V sadě najdeme dostatek materiálu k procvičení daného pravopisného jevu zábavnou formou (doplňování, třídění slov, korekce, didaktické hry …).</w:t>
      </w:r>
    </w:p>
    <w:p w:rsidR="00A0721B" w:rsidRPr="00B57FA2" w:rsidRDefault="00A072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721B" w:rsidRPr="00B5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A2"/>
    <w:rsid w:val="00A0721B"/>
    <w:rsid w:val="00B5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FA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FA2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FA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FA2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2014-09-22T11:20:00Z</dcterms:created>
  <dcterms:modified xsi:type="dcterms:W3CDTF">2014-09-22T11:20:00Z</dcterms:modified>
</cp:coreProperties>
</file>